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D9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B4DA3B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8E1AC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6509E">
        <w:rPr>
          <w:b w:val="0"/>
          <w:sz w:val="24"/>
          <w:szCs w:val="24"/>
        </w:rPr>
        <w:t>20-06</w:t>
      </w:r>
      <w:r w:rsidR="002A1FD1" w:rsidRPr="002A1FD1">
        <w:rPr>
          <w:b w:val="0"/>
          <w:sz w:val="24"/>
          <w:szCs w:val="24"/>
        </w:rPr>
        <w:t>/20</w:t>
      </w:r>
    </w:p>
    <w:p w14:paraId="62A68E86" w14:textId="4037BE66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D035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D0351">
        <w:rPr>
          <w:b w:val="0"/>
          <w:sz w:val="24"/>
          <w:szCs w:val="24"/>
        </w:rPr>
        <w:t xml:space="preserve"> </w:t>
      </w:r>
      <w:r w:rsidR="0026509E">
        <w:rPr>
          <w:b w:val="0"/>
          <w:sz w:val="24"/>
          <w:szCs w:val="24"/>
        </w:rPr>
        <w:t>Х</w:t>
      </w:r>
      <w:r w:rsidR="00864353">
        <w:rPr>
          <w:b w:val="0"/>
          <w:sz w:val="24"/>
          <w:szCs w:val="24"/>
        </w:rPr>
        <w:t>.</w:t>
      </w:r>
      <w:r w:rsidR="0026509E">
        <w:rPr>
          <w:b w:val="0"/>
          <w:sz w:val="24"/>
          <w:szCs w:val="24"/>
        </w:rPr>
        <w:t>А</w:t>
      </w:r>
      <w:r w:rsidR="00864353">
        <w:rPr>
          <w:b w:val="0"/>
          <w:sz w:val="24"/>
          <w:szCs w:val="24"/>
        </w:rPr>
        <w:t>.</w:t>
      </w:r>
      <w:r w:rsidR="0026509E">
        <w:rPr>
          <w:b w:val="0"/>
          <w:sz w:val="24"/>
          <w:szCs w:val="24"/>
        </w:rPr>
        <w:t>А</w:t>
      </w:r>
      <w:r w:rsidR="00864353">
        <w:rPr>
          <w:b w:val="0"/>
          <w:sz w:val="24"/>
          <w:szCs w:val="24"/>
        </w:rPr>
        <w:t>.</w:t>
      </w:r>
    </w:p>
    <w:p w14:paraId="2AB68E0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873C39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6509E">
        <w:t xml:space="preserve">           2</w:t>
      </w:r>
      <w:r w:rsidR="002A1FD1" w:rsidRPr="0090713C">
        <w:t xml:space="preserve">5 </w:t>
      </w:r>
      <w:r w:rsidR="0026509E">
        <w:t>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4C22526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BC083F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392DA25" w14:textId="77777777" w:rsidR="0026509E" w:rsidRPr="00E500C4" w:rsidRDefault="0026509E" w:rsidP="0026509E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33C78141" w14:textId="77777777" w:rsidR="0026509E" w:rsidRPr="00E500C4" w:rsidRDefault="0026509E" w:rsidP="0026509E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07B65CDB" w14:textId="77777777" w:rsidR="00291806" w:rsidRPr="0041736D" w:rsidRDefault="0026509E" w:rsidP="0041736D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7A14E08C" w14:textId="489F490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DD035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D0351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DD0351">
        <w:rPr>
          <w:sz w:val="24"/>
        </w:rPr>
        <w:t xml:space="preserve"> </w:t>
      </w:r>
      <w:r w:rsidR="0026509E">
        <w:rPr>
          <w:sz w:val="24"/>
        </w:rPr>
        <w:t>29.05</w:t>
      </w:r>
      <w:r w:rsidR="002A1FD1">
        <w:rPr>
          <w:sz w:val="24"/>
        </w:rPr>
        <w:t>.2020</w:t>
      </w:r>
      <w:r w:rsidR="00DD0351">
        <w:rPr>
          <w:sz w:val="24"/>
        </w:rPr>
        <w:t xml:space="preserve"> </w:t>
      </w:r>
      <w:proofErr w:type="spellStart"/>
      <w:proofErr w:type="gramStart"/>
      <w:r w:rsidR="00A6312B">
        <w:rPr>
          <w:sz w:val="24"/>
        </w:rPr>
        <w:t>г.</w:t>
      </w:r>
      <w:r w:rsidR="006062B9" w:rsidRPr="006062B9">
        <w:rPr>
          <w:sz w:val="24"/>
          <w:szCs w:val="24"/>
        </w:rPr>
        <w:t>по</w:t>
      </w:r>
      <w:proofErr w:type="spellEnd"/>
      <w:proofErr w:type="gramEnd"/>
      <w:r w:rsidR="006062B9" w:rsidRPr="006062B9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доверителя </w:t>
      </w:r>
      <w:r w:rsidR="0026509E">
        <w:rPr>
          <w:sz w:val="24"/>
          <w:szCs w:val="24"/>
        </w:rPr>
        <w:t>А</w:t>
      </w:r>
      <w:r w:rsidR="00864353">
        <w:rPr>
          <w:sz w:val="24"/>
          <w:szCs w:val="24"/>
        </w:rPr>
        <w:t>.</w:t>
      </w:r>
      <w:r w:rsidR="0026509E">
        <w:rPr>
          <w:sz w:val="24"/>
          <w:szCs w:val="24"/>
        </w:rPr>
        <w:t xml:space="preserve">Т.Э.,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D0351">
        <w:rPr>
          <w:sz w:val="24"/>
        </w:rPr>
        <w:t xml:space="preserve"> </w:t>
      </w:r>
      <w:r w:rsidR="0026509E">
        <w:rPr>
          <w:sz w:val="24"/>
        </w:rPr>
        <w:t>Х</w:t>
      </w:r>
      <w:r w:rsidR="00864353">
        <w:rPr>
          <w:sz w:val="24"/>
        </w:rPr>
        <w:t>.</w:t>
      </w:r>
      <w:r w:rsidR="0026509E">
        <w:rPr>
          <w:sz w:val="24"/>
        </w:rPr>
        <w:t xml:space="preserve">А.А. </w:t>
      </w:r>
    </w:p>
    <w:p w14:paraId="0DF7546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46D722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5C0CBE8" w14:textId="77777777" w:rsidR="00E42100" w:rsidRDefault="00E42100" w:rsidP="00AD0BD6">
      <w:pPr>
        <w:jc w:val="both"/>
      </w:pPr>
    </w:p>
    <w:p w14:paraId="605B74A5" w14:textId="25A422BA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26509E">
        <w:rPr>
          <w:szCs w:val="24"/>
        </w:rPr>
        <w:t>А</w:t>
      </w:r>
      <w:r w:rsidR="00864353">
        <w:rPr>
          <w:szCs w:val="24"/>
        </w:rPr>
        <w:t>.</w:t>
      </w:r>
      <w:r w:rsidR="0026509E">
        <w:rPr>
          <w:szCs w:val="24"/>
        </w:rPr>
        <w:t xml:space="preserve">Т.Э., </w:t>
      </w:r>
      <w:r w:rsidR="0026509E">
        <w:t xml:space="preserve">в отношении </w:t>
      </w:r>
      <w:r w:rsidR="0026509E" w:rsidRPr="00EC6ED3">
        <w:t>адвоката</w:t>
      </w:r>
      <w:r w:rsidR="00DD0351">
        <w:t xml:space="preserve"> </w:t>
      </w:r>
      <w:r w:rsidR="0026509E">
        <w:t>Х</w:t>
      </w:r>
      <w:r w:rsidR="00864353">
        <w:t>.</w:t>
      </w:r>
      <w:r w:rsidR="0026509E">
        <w:t>А.А.</w:t>
      </w:r>
      <w:r w:rsidR="002A1FD1">
        <w:t>,</w:t>
      </w:r>
      <w:r w:rsidR="00291806">
        <w:t xml:space="preserve"> в которой</w:t>
      </w:r>
      <w:r w:rsidR="00DD0351">
        <w:t xml:space="preserve"> </w:t>
      </w:r>
      <w:r w:rsidR="00291806">
        <w:t>сообщается</w:t>
      </w:r>
      <w:r>
        <w:t>, что адвокат</w:t>
      </w:r>
      <w:r w:rsidR="00DD0351">
        <w:t xml:space="preserve"> </w:t>
      </w:r>
      <w:r w:rsidR="0041736D">
        <w:t xml:space="preserve">должен был оказывать </w:t>
      </w:r>
      <w:r w:rsidR="0026509E">
        <w:t>юридическ</w:t>
      </w:r>
      <w:r w:rsidR="0041736D">
        <w:t>ую</w:t>
      </w:r>
      <w:r w:rsidR="0026509E">
        <w:t xml:space="preserve"> помощ</w:t>
      </w:r>
      <w:r w:rsidR="0041736D">
        <w:t>ь</w:t>
      </w:r>
      <w:r w:rsidR="0026509E">
        <w:t xml:space="preserve"> А</w:t>
      </w:r>
      <w:r w:rsidR="00864353">
        <w:t>.</w:t>
      </w:r>
      <w:r w:rsidR="0026509E">
        <w:t>В.Ю.</w:t>
      </w:r>
    </w:p>
    <w:p w14:paraId="2F96D754" w14:textId="08784767" w:rsidR="004239B1" w:rsidRPr="004239B1" w:rsidRDefault="00194920" w:rsidP="0041736D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41736D" w:rsidRPr="0041736D">
        <w:t>не заключ</w:t>
      </w:r>
      <w:r w:rsidR="0041736D">
        <w:t xml:space="preserve">ил </w:t>
      </w:r>
      <w:r w:rsidR="0041736D" w:rsidRPr="0041736D">
        <w:t>соглашения об оказании юридической помощи А</w:t>
      </w:r>
      <w:r w:rsidR="00864353">
        <w:t>.</w:t>
      </w:r>
      <w:r w:rsidR="0041736D" w:rsidRPr="0041736D">
        <w:t>В.Ю., не представил заявителю документов, подтверждающих выплату вознаграждения, незаконно получил от заявителя денежные средства за достижение положительного результата в исполнении поручения по защите А</w:t>
      </w:r>
      <w:r w:rsidR="00864353">
        <w:t>.</w:t>
      </w:r>
      <w:r w:rsidR="0041736D" w:rsidRPr="0041736D">
        <w:t>В.Ю.</w:t>
      </w:r>
    </w:p>
    <w:p w14:paraId="48CF6EE2" w14:textId="0B0F55BB" w:rsidR="00133664" w:rsidRDefault="006062B9" w:rsidP="004239B1">
      <w:pPr>
        <w:ind w:firstLine="709"/>
        <w:jc w:val="both"/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DD0351">
        <w:rPr>
          <w:szCs w:val="24"/>
        </w:rPr>
        <w:t xml:space="preserve"> </w:t>
      </w:r>
      <w:r w:rsidR="00BC5721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26509E">
        <w:t>Х</w:t>
      </w:r>
      <w:r w:rsidR="00864353">
        <w:t>.</w:t>
      </w:r>
      <w:r w:rsidR="0026509E">
        <w:t>А.А.</w:t>
      </w:r>
      <w:r w:rsidR="00194920">
        <w:t xml:space="preserve"> дисциплинарного производства и просит привлечь адвоката к </w:t>
      </w:r>
      <w:r w:rsidR="00194920" w:rsidRPr="0090713C">
        <w:t>дисциплинарной ответственности.</w:t>
      </w:r>
    </w:p>
    <w:p w14:paraId="58DDA4E0" w14:textId="77777777" w:rsidR="0026509E" w:rsidRPr="00C41D73" w:rsidRDefault="0026509E" w:rsidP="0026509E">
      <w:pPr>
        <w:ind w:firstLine="709"/>
        <w:jc w:val="both"/>
      </w:pPr>
      <w:r w:rsidRPr="00C41D73">
        <w:t xml:space="preserve">К </w:t>
      </w:r>
      <w:r>
        <w:t>жалобе заявителем</w:t>
      </w:r>
      <w:r w:rsidRPr="00C41D73">
        <w:t xml:space="preserve"> приложены копии следующих документов:</w:t>
      </w:r>
    </w:p>
    <w:p w14:paraId="4A0AF7DF" w14:textId="77777777" w:rsidR="0026509E" w:rsidRDefault="0026509E" w:rsidP="0026509E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чек от 16.06.2019 г.;</w:t>
      </w:r>
    </w:p>
    <w:p w14:paraId="21D3FF54" w14:textId="77777777" w:rsidR="0026509E" w:rsidRDefault="0026509E" w:rsidP="0026509E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чек от 21.06.2019 г.;</w:t>
      </w:r>
    </w:p>
    <w:p w14:paraId="5CF700C5" w14:textId="77777777" w:rsidR="0026509E" w:rsidRDefault="0026509E" w:rsidP="0026509E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справка по операции от 31.08.2019 г.;</w:t>
      </w:r>
    </w:p>
    <w:p w14:paraId="0AE57BCF" w14:textId="77777777" w:rsidR="0026509E" w:rsidRDefault="0026509E" w:rsidP="0026509E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чек от 05.07.2019 г.;</w:t>
      </w:r>
    </w:p>
    <w:p w14:paraId="20CB5971" w14:textId="77777777" w:rsidR="0026509E" w:rsidRPr="0026509E" w:rsidRDefault="0026509E" w:rsidP="0026509E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скриншоты переписки.</w:t>
      </w:r>
    </w:p>
    <w:p w14:paraId="34330218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23E4157B" w14:textId="69666227" w:rsidR="009F193C" w:rsidRPr="001E7C28" w:rsidRDefault="009F193C" w:rsidP="009F193C">
      <w:pPr>
        <w:pStyle w:val="a9"/>
        <w:ind w:firstLine="708"/>
        <w:jc w:val="both"/>
      </w:pPr>
      <w:r w:rsidRPr="002F77AB">
        <w:t xml:space="preserve">Адвокат в письменных объяснениях возражал против доводов жалобы и пояснил, </w:t>
      </w:r>
      <w:r w:rsidRPr="001E7C28">
        <w:t xml:space="preserve">что </w:t>
      </w:r>
      <w:r w:rsidR="001E7C28" w:rsidRPr="001E7C28">
        <w:t>он действительно получал денежные средства от заявителя, но юридическая помощь оказывалась не ей, а ее супругу А</w:t>
      </w:r>
      <w:r w:rsidR="00864353">
        <w:t>.</w:t>
      </w:r>
      <w:r w:rsidR="001E7C28" w:rsidRPr="001E7C28">
        <w:t>В.Ю. по уголовному делу.</w:t>
      </w:r>
      <w:r w:rsidR="001E7C28">
        <w:t xml:space="preserve"> Соглашение на защиту планировалось заключить после того, как А</w:t>
      </w:r>
      <w:r w:rsidR="00864353">
        <w:t>.</w:t>
      </w:r>
      <w:r w:rsidR="001E7C28">
        <w:t>В.Ю. вернется в М</w:t>
      </w:r>
      <w:r w:rsidR="00864353">
        <w:t>.</w:t>
      </w:r>
      <w:r w:rsidR="001E7C28">
        <w:t xml:space="preserve"> из К.</w:t>
      </w:r>
    </w:p>
    <w:p w14:paraId="0018E375" w14:textId="77777777" w:rsidR="009F193C" w:rsidRPr="002F77AB" w:rsidRDefault="009F193C" w:rsidP="0041736D">
      <w:pPr>
        <w:pStyle w:val="a9"/>
        <w:ind w:firstLine="708"/>
        <w:jc w:val="both"/>
      </w:pPr>
      <w:r w:rsidRPr="002F77AB">
        <w:t>К письменным</w:t>
      </w:r>
      <w:r w:rsidR="001E7C28">
        <w:t xml:space="preserve"> объяснениям адвоката </w:t>
      </w:r>
      <w:r w:rsidRPr="002F77AB">
        <w:t>копии документов</w:t>
      </w:r>
      <w:r w:rsidR="0041736D">
        <w:t xml:space="preserve"> не приложены.</w:t>
      </w:r>
    </w:p>
    <w:p w14:paraId="55DAB5D3" w14:textId="77777777" w:rsidR="00CA6A01" w:rsidRPr="00DA1072" w:rsidRDefault="005B7097" w:rsidP="005B7097">
      <w:pPr>
        <w:jc w:val="both"/>
        <w:rPr>
          <w:color w:val="auto"/>
          <w:szCs w:val="24"/>
        </w:rPr>
      </w:pPr>
      <w:r w:rsidRPr="00DA1072">
        <w:rPr>
          <w:color w:val="auto"/>
          <w:szCs w:val="24"/>
        </w:rPr>
        <w:tab/>
      </w:r>
      <w:r w:rsidR="00023EDB" w:rsidRPr="0041736D">
        <w:rPr>
          <w:color w:val="auto"/>
          <w:szCs w:val="24"/>
        </w:rPr>
        <w:t xml:space="preserve">Заявитель </w:t>
      </w:r>
      <w:r w:rsidR="00CA6A01" w:rsidRPr="0041736D">
        <w:rPr>
          <w:color w:val="auto"/>
          <w:szCs w:val="24"/>
        </w:rPr>
        <w:t>и адвокат</w:t>
      </w:r>
      <w:r w:rsidR="003B2E50" w:rsidRPr="0041736D">
        <w:rPr>
          <w:color w:val="auto"/>
          <w:szCs w:val="24"/>
        </w:rPr>
        <w:t xml:space="preserve">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27E53F1" w14:textId="77777777" w:rsidR="00427583" w:rsidRPr="00716F8B" w:rsidRDefault="005B7097" w:rsidP="00716F8B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>Рассмотрев доводы обращения и письменных объяснений адвоката</w:t>
      </w:r>
      <w:r w:rsidR="003438E2" w:rsidRPr="002F77AB">
        <w:rPr>
          <w:color w:val="auto"/>
          <w:szCs w:val="24"/>
        </w:rPr>
        <w:t>,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367286F" w14:textId="0F1EF2AF" w:rsidR="00A85AE8" w:rsidRPr="005C67D6" w:rsidRDefault="005B7097" w:rsidP="00083581">
      <w:pPr>
        <w:ind w:firstLine="708"/>
        <w:jc w:val="both"/>
        <w:rPr>
          <w:color w:val="auto"/>
        </w:rPr>
      </w:pPr>
      <w:r w:rsidRPr="005C67D6">
        <w:rPr>
          <w:color w:val="auto"/>
        </w:rPr>
        <w:t>Адвокат</w:t>
      </w:r>
      <w:r w:rsidR="00716F8B" w:rsidRPr="005C67D6">
        <w:rPr>
          <w:color w:val="auto"/>
        </w:rPr>
        <w:t xml:space="preserve"> </w:t>
      </w:r>
      <w:r w:rsidR="005C67D6" w:rsidRPr="005C67D6">
        <w:rPr>
          <w:color w:val="auto"/>
        </w:rPr>
        <w:t>Х</w:t>
      </w:r>
      <w:r w:rsidR="00864353">
        <w:rPr>
          <w:color w:val="auto"/>
        </w:rPr>
        <w:t>.</w:t>
      </w:r>
      <w:r w:rsidR="005C67D6" w:rsidRPr="005C67D6">
        <w:rPr>
          <w:color w:val="auto"/>
        </w:rPr>
        <w:t>А.А. принял поручение на оказание доверителю юридической помощи в виде защиты А</w:t>
      </w:r>
      <w:r w:rsidR="00864353">
        <w:rPr>
          <w:color w:val="auto"/>
        </w:rPr>
        <w:t>.</w:t>
      </w:r>
      <w:r w:rsidR="005C67D6" w:rsidRPr="005C67D6">
        <w:rPr>
          <w:color w:val="auto"/>
        </w:rPr>
        <w:t>В.Ю. по уголовному делу.</w:t>
      </w:r>
    </w:p>
    <w:p w14:paraId="2786E2AC" w14:textId="77777777" w:rsidR="005B7097" w:rsidRPr="00716F8B" w:rsidRDefault="005B7097" w:rsidP="005B7097">
      <w:pPr>
        <w:ind w:firstLine="708"/>
        <w:jc w:val="both"/>
        <w:rPr>
          <w:color w:val="auto"/>
          <w:szCs w:val="24"/>
        </w:rPr>
      </w:pPr>
      <w:r w:rsidRPr="00716F8B">
        <w:rPr>
          <w:color w:val="auto"/>
          <w:szCs w:val="24"/>
        </w:rPr>
        <w:lastRenderedPageBreak/>
        <w:t xml:space="preserve">В силу </w:t>
      </w:r>
      <w:proofErr w:type="spellStart"/>
      <w:r w:rsidRPr="00716F8B">
        <w:rPr>
          <w:color w:val="auto"/>
          <w:szCs w:val="24"/>
        </w:rPr>
        <w:t>п.п</w:t>
      </w:r>
      <w:proofErr w:type="spellEnd"/>
      <w:r w:rsidRPr="00716F8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CB2AABC" w14:textId="77777777" w:rsidR="00716F8B" w:rsidRDefault="005B7097" w:rsidP="005C67D6">
      <w:pPr>
        <w:ind w:firstLine="708"/>
        <w:jc w:val="both"/>
        <w:rPr>
          <w:rFonts w:eastAsia="Calibri"/>
          <w:color w:val="auto"/>
          <w:szCs w:val="24"/>
        </w:rPr>
      </w:pPr>
      <w:r w:rsidRPr="00716F8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716F8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716F8B">
        <w:rPr>
          <w:rFonts w:eastAsia="Calibri"/>
          <w:color w:val="auto"/>
          <w:szCs w:val="24"/>
        </w:rPr>
        <w:t>и непротиворечивыми</w:t>
      </w:r>
      <w:r w:rsidRPr="00716F8B">
        <w:rPr>
          <w:rFonts w:eastAsia="Calibri"/>
          <w:color w:val="auto"/>
          <w:szCs w:val="24"/>
        </w:rPr>
        <w:t xml:space="preserve"> доказательствами.</w:t>
      </w:r>
    </w:p>
    <w:p w14:paraId="6D4CEEB9" w14:textId="1245A240" w:rsidR="00716F8B" w:rsidRDefault="00716F8B" w:rsidP="006374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комиссией установлено, что</w:t>
      </w:r>
      <w:r w:rsidR="005C67D6">
        <w:rPr>
          <w:rFonts w:eastAsia="Calibri"/>
          <w:color w:val="auto"/>
          <w:szCs w:val="24"/>
        </w:rPr>
        <w:t xml:space="preserve"> адвокат Х</w:t>
      </w:r>
      <w:r w:rsidR="00864353">
        <w:rPr>
          <w:rFonts w:eastAsia="Calibri"/>
          <w:color w:val="auto"/>
          <w:szCs w:val="24"/>
        </w:rPr>
        <w:t>.</w:t>
      </w:r>
      <w:r w:rsidR="005C67D6">
        <w:rPr>
          <w:rFonts w:eastAsia="Calibri"/>
          <w:color w:val="auto"/>
          <w:szCs w:val="24"/>
        </w:rPr>
        <w:t>А.А. принял поручение на защиту А</w:t>
      </w:r>
      <w:r w:rsidR="00864353">
        <w:rPr>
          <w:rFonts w:eastAsia="Calibri"/>
          <w:color w:val="auto"/>
          <w:szCs w:val="24"/>
        </w:rPr>
        <w:t>.</w:t>
      </w:r>
      <w:r w:rsidR="005C67D6">
        <w:rPr>
          <w:rFonts w:eastAsia="Calibri"/>
          <w:color w:val="auto"/>
          <w:szCs w:val="24"/>
        </w:rPr>
        <w:t>В.Ю. по уголовному делу и принял участие у нескольких следственных действиях, что не оспаривается самим адвокатом. Из материалов дисциплинарного производства (чеки Сбербанк-онлайн и электронной переписки) также следует, что поручение на защиту было получено адвокатом от супруги обвиняемого Александровой Т.Э. (заявитель), в дальнейшем с ее карты на личную банковскую карту адвоката неоднократно</w:t>
      </w:r>
      <w:r w:rsidR="001E7C28">
        <w:rPr>
          <w:rFonts w:eastAsia="Calibri"/>
          <w:color w:val="auto"/>
          <w:szCs w:val="24"/>
        </w:rPr>
        <w:t xml:space="preserve"> </w:t>
      </w:r>
      <w:r w:rsidR="005C67D6">
        <w:rPr>
          <w:rFonts w:eastAsia="Calibri"/>
          <w:color w:val="auto"/>
          <w:szCs w:val="24"/>
        </w:rPr>
        <w:t>совершались денежные переводы в счет оплаты юридической помощи адвоката.</w:t>
      </w:r>
    </w:p>
    <w:p w14:paraId="3B6F15EF" w14:textId="77777777" w:rsidR="001E7C28" w:rsidRDefault="001E7C28" w:rsidP="001E7C28">
      <w:pPr>
        <w:pStyle w:val="a9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</w:t>
      </w:r>
      <w:r>
        <w:rPr>
          <w:szCs w:val="24"/>
        </w:rPr>
        <w:t xml:space="preserve"> соответствии с пунктами </w:t>
      </w:r>
      <w:r w:rsidRPr="000D5094">
        <w:rPr>
          <w:szCs w:val="24"/>
        </w:rPr>
        <w:t>1 и 2 ст. 25 ФЗ «Об адвокатской д</w:t>
      </w:r>
      <w:r>
        <w:rPr>
          <w:szCs w:val="24"/>
        </w:rPr>
        <w:t xml:space="preserve">еятельности и адвокатуре в РФ» </w:t>
      </w:r>
      <w:r w:rsidRPr="000D5094">
        <w:rPr>
          <w:rFonts w:eastAsia="Calibri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FA94CDD" w14:textId="60728604" w:rsidR="00342E6A" w:rsidRDefault="001E7C28" w:rsidP="00342E6A">
      <w:pPr>
        <w:ind w:firstLine="720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связи с этим комиссия неоднократно указывала</w:t>
      </w:r>
      <w:r w:rsidRPr="000D5094">
        <w:rPr>
          <w:color w:val="auto"/>
          <w:szCs w:val="24"/>
        </w:rPr>
        <w:t>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 w:rsidR="00342E6A">
        <w:rPr>
          <w:color w:val="auto"/>
          <w:szCs w:val="24"/>
        </w:rPr>
        <w:t xml:space="preserve"> </w:t>
      </w:r>
      <w:r w:rsidR="00342E6A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в виде защиты супруга заявителя А</w:t>
      </w:r>
      <w:r w:rsidR="00864353">
        <w:rPr>
          <w:rFonts w:eastAsia="Calibri"/>
          <w:color w:val="auto"/>
          <w:szCs w:val="24"/>
        </w:rPr>
        <w:t>.</w:t>
      </w:r>
      <w:r w:rsidR="00342E6A">
        <w:rPr>
          <w:rFonts w:eastAsia="Calibri"/>
          <w:color w:val="auto"/>
          <w:szCs w:val="24"/>
        </w:rPr>
        <w:t>В.Ю. по уголовному делу.</w:t>
      </w:r>
    </w:p>
    <w:p w14:paraId="0CF6885D" w14:textId="77777777" w:rsidR="001E7C28" w:rsidRDefault="00342E6A" w:rsidP="00342E6A">
      <w:pPr>
        <w:ind w:firstLine="720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факт оказания адвокатом юридической помощи в виде защиты по уголовному делу без заключения письменного соглашения об оказании юридической помощи подтверждается материалами дисциплинарного производства.</w:t>
      </w:r>
    </w:p>
    <w:p w14:paraId="68DA1599" w14:textId="77777777" w:rsidR="001E7C28" w:rsidRPr="001E7C28" w:rsidRDefault="006A66A5" w:rsidP="001E7C2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>С</w:t>
      </w:r>
      <w:r w:rsidR="001E7C28">
        <w:rPr>
          <w:rStyle w:val="96"/>
          <w:rFonts w:ascii="Times New Roman" w:hAnsi="Times New Roman"/>
          <w:sz w:val="24"/>
          <w:szCs w:val="24"/>
        </w:rPr>
        <w:t xml:space="preserve">огласно п. 6 ст. 25 </w:t>
      </w:r>
      <w:r w:rsidR="001E7C28" w:rsidRPr="00FF2205">
        <w:rPr>
          <w:rFonts w:ascii="Times New Roman" w:hAnsi="Times New Roman"/>
          <w:sz w:val="24"/>
          <w:szCs w:val="24"/>
        </w:rPr>
        <w:t>ФЗ «Об адвокатской деятельности и адвокатуре в РФ</w:t>
      </w:r>
      <w:r w:rsidR="001E7C28">
        <w:rPr>
          <w:rFonts w:ascii="Times New Roman" w:hAnsi="Times New Roman"/>
          <w:sz w:val="24"/>
          <w:szCs w:val="24"/>
        </w:rPr>
        <w:t>»</w:t>
      </w:r>
      <w:r w:rsidR="001E7C28">
        <w:rPr>
          <w:rStyle w:val="96"/>
          <w:rFonts w:ascii="Times New Roman" w:hAnsi="Times New Roman"/>
          <w:sz w:val="24"/>
          <w:szCs w:val="24"/>
        </w:rPr>
        <w:t xml:space="preserve"> </w:t>
      </w:r>
      <w:r w:rsidR="001E7C28" w:rsidRPr="00390512">
        <w:rPr>
          <w:rStyle w:val="96"/>
          <w:rFonts w:ascii="Times New Roman" w:hAnsi="Times New Roman"/>
          <w:sz w:val="24"/>
          <w:szCs w:val="24"/>
        </w:rPr>
        <w:t>вознаграждение,</w:t>
      </w:r>
      <w:r w:rsidR="001E7C28" w:rsidRPr="00390512">
        <w:rPr>
          <w:rStyle w:val="97"/>
          <w:sz w:val="24"/>
          <w:szCs w:val="24"/>
        </w:rPr>
        <w:t xml:space="preserve"> </w:t>
      </w:r>
      <w:r w:rsidR="001E7C28" w:rsidRPr="00390512">
        <w:rPr>
          <w:rStyle w:val="96"/>
          <w:rFonts w:ascii="Times New Roman" w:hAnsi="Times New Roman"/>
          <w:sz w:val="24"/>
          <w:szCs w:val="24"/>
        </w:rPr>
        <w:t>выплачиваемое адвокату доверителем, подлежит обязательному внесению</w:t>
      </w:r>
      <w:r w:rsidR="001E7C28" w:rsidRPr="00390512">
        <w:rPr>
          <w:rStyle w:val="97"/>
          <w:sz w:val="24"/>
          <w:szCs w:val="24"/>
        </w:rPr>
        <w:t xml:space="preserve"> </w:t>
      </w:r>
      <w:r w:rsidR="001E7C28" w:rsidRPr="00390512">
        <w:rPr>
          <w:rStyle w:val="96"/>
          <w:rFonts w:ascii="Times New Roman" w:hAnsi="Times New Roman"/>
          <w:sz w:val="24"/>
          <w:szCs w:val="24"/>
        </w:rPr>
        <w:t>в кассу соответствующего адвокатского образования либо перечислению</w:t>
      </w:r>
      <w:r w:rsidR="001E7C28" w:rsidRPr="00390512">
        <w:rPr>
          <w:rStyle w:val="97"/>
          <w:sz w:val="24"/>
          <w:szCs w:val="24"/>
        </w:rPr>
        <w:t xml:space="preserve"> </w:t>
      </w:r>
      <w:r w:rsidR="001E7C28" w:rsidRPr="00390512">
        <w:rPr>
          <w:rStyle w:val="96"/>
          <w:rFonts w:ascii="Times New Roman" w:hAnsi="Times New Roman"/>
          <w:sz w:val="24"/>
          <w:szCs w:val="24"/>
        </w:rPr>
        <w:t>на расчетный счет адвокатского образования в порядке и сроки, которые</w:t>
      </w:r>
      <w:r w:rsidR="001E7C28" w:rsidRPr="00390512">
        <w:rPr>
          <w:rStyle w:val="97"/>
          <w:sz w:val="24"/>
          <w:szCs w:val="24"/>
        </w:rPr>
        <w:t xml:space="preserve"> </w:t>
      </w:r>
      <w:r w:rsidR="001E7C28" w:rsidRPr="00390512">
        <w:rPr>
          <w:rStyle w:val="96"/>
          <w:rFonts w:ascii="Times New Roman" w:hAnsi="Times New Roman"/>
          <w:sz w:val="24"/>
          <w:szCs w:val="24"/>
        </w:rPr>
        <w:t>предусмотрены соглашением.</w:t>
      </w:r>
    </w:p>
    <w:p w14:paraId="117B892B" w14:textId="77777777" w:rsidR="001E7C28" w:rsidRPr="0027772F" w:rsidRDefault="001E7C28" w:rsidP="001E7C28">
      <w:pPr>
        <w:ind w:firstLine="720"/>
        <w:jc w:val="both"/>
        <w:rPr>
          <w:color w:val="auto"/>
          <w:szCs w:val="24"/>
        </w:rPr>
      </w:pPr>
      <w:r>
        <w:rPr>
          <w:szCs w:val="24"/>
        </w:rPr>
        <w:t xml:space="preserve">В связи с этим комиссия неоднократно ранее отмечала, </w:t>
      </w:r>
      <w:r w:rsidR="00DD0351">
        <w:rPr>
          <w:szCs w:val="24"/>
        </w:rPr>
        <w:t>что самостоятельным</w:t>
      </w:r>
      <w:r>
        <w:rPr>
          <w:szCs w:val="24"/>
        </w:rPr>
        <w:t xml:space="preserve"> дисциплинарным </w:t>
      </w:r>
      <w:r>
        <w:rPr>
          <w:rStyle w:val="96"/>
          <w:szCs w:val="24"/>
        </w:rPr>
        <w:t>н</w:t>
      </w:r>
      <w:r w:rsidRPr="00390512">
        <w:rPr>
          <w:rStyle w:val="96"/>
          <w:szCs w:val="24"/>
        </w:rPr>
        <w:t>арушением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является получение денежных средств от доверителя за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оказание</w:t>
      </w:r>
      <w:r>
        <w:rPr>
          <w:rStyle w:val="96"/>
          <w:szCs w:val="24"/>
        </w:rPr>
        <w:t xml:space="preserve"> юридической помощи вне рамок</w:t>
      </w:r>
      <w:r w:rsidRPr="00390512">
        <w:rPr>
          <w:rStyle w:val="96"/>
          <w:szCs w:val="24"/>
        </w:rPr>
        <w:t xml:space="preserve"> заключенного соглашения об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оказании юридической помощи</w:t>
      </w:r>
      <w:r>
        <w:rPr>
          <w:rStyle w:val="96"/>
          <w:szCs w:val="24"/>
        </w:rPr>
        <w:t>, отсутствие финансовых документов, оформляющих получение адвокатов денежных средств от доверителя, а также невнесение адвокатом полученных денежных средств в кассу или на расчетный счет адвокатского образования.</w:t>
      </w:r>
    </w:p>
    <w:p w14:paraId="4B49F064" w14:textId="32896204" w:rsidR="001E7C28" w:rsidRDefault="001E7C28" w:rsidP="001E7C2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В рассматриваемом дисциплинарном производстве к</w:t>
      </w:r>
      <w:r w:rsidRPr="00390512">
        <w:rPr>
          <w:rStyle w:val="96"/>
          <w:rFonts w:ascii="Times New Roman" w:hAnsi="Times New Roman"/>
          <w:sz w:val="24"/>
          <w:szCs w:val="24"/>
        </w:rPr>
        <w:t>омиссия установила, что адвокатом</w:t>
      </w:r>
      <w:r>
        <w:rPr>
          <w:rStyle w:val="96"/>
          <w:rFonts w:ascii="Times New Roman" w:hAnsi="Times New Roman"/>
          <w:sz w:val="24"/>
          <w:szCs w:val="24"/>
        </w:rPr>
        <w:t xml:space="preserve"> Х</w:t>
      </w:r>
      <w:r w:rsidR="00864353">
        <w:rPr>
          <w:rStyle w:val="96"/>
          <w:rFonts w:ascii="Times New Roman" w:hAnsi="Times New Roman"/>
          <w:sz w:val="24"/>
          <w:szCs w:val="24"/>
        </w:rPr>
        <w:t>.</w:t>
      </w:r>
      <w:r>
        <w:rPr>
          <w:rStyle w:val="96"/>
          <w:rFonts w:ascii="Times New Roman" w:hAnsi="Times New Roman"/>
          <w:sz w:val="24"/>
          <w:szCs w:val="24"/>
        </w:rPr>
        <w:t>А.А. были получены денежные средства на личную банковскую карту от заявителя несколькими банковскими переводами без</w:t>
      </w:r>
      <w:r w:rsidR="006A66A5">
        <w:rPr>
          <w:rStyle w:val="96"/>
          <w:rFonts w:ascii="Times New Roman" w:hAnsi="Times New Roman"/>
          <w:sz w:val="24"/>
          <w:szCs w:val="24"/>
        </w:rPr>
        <w:t xml:space="preserve"> заключения письменного соглашения об оказании юридической помощи и без</w:t>
      </w:r>
      <w:r>
        <w:rPr>
          <w:rStyle w:val="96"/>
          <w:rFonts w:ascii="Times New Roman" w:hAnsi="Times New Roman"/>
          <w:sz w:val="24"/>
          <w:szCs w:val="24"/>
        </w:rPr>
        <w:t xml:space="preserve"> оформления каких-либо финансовых документов. Также адвокатом не представлены доказательства своевременного внесения </w:t>
      </w:r>
      <w:r>
        <w:rPr>
          <w:rStyle w:val="96"/>
          <w:rFonts w:ascii="Times New Roman" w:hAnsi="Times New Roman"/>
          <w:sz w:val="24"/>
          <w:szCs w:val="24"/>
        </w:rPr>
        <w:lastRenderedPageBreak/>
        <w:t>указанных денежных средств в кассу или на расчетный счет адвокатского образования в нарушение п. 6 ст. 25</w:t>
      </w:r>
      <w:r w:rsidRPr="008A19A0">
        <w:rPr>
          <w:rFonts w:ascii="Times New Roman" w:hAnsi="Times New Roman"/>
          <w:sz w:val="24"/>
          <w:szCs w:val="24"/>
        </w:rPr>
        <w:t xml:space="preserve"> </w:t>
      </w:r>
      <w:r w:rsidRPr="00FF2205">
        <w:rPr>
          <w:rFonts w:ascii="Times New Roman" w:hAnsi="Times New Roman"/>
          <w:sz w:val="24"/>
          <w:szCs w:val="24"/>
        </w:rPr>
        <w:t>ФЗ «Об адвокатской деятельности и адвокатуре в РФ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6E9807E3" w14:textId="77777777" w:rsidR="001E7C28" w:rsidRPr="00B0751D" w:rsidRDefault="001E7C28" w:rsidP="001E7C2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>Таки</w:t>
      </w:r>
      <w:r w:rsidR="00EA4A21">
        <w:rPr>
          <w:rStyle w:val="96"/>
          <w:rFonts w:ascii="Times New Roman" w:hAnsi="Times New Roman"/>
          <w:sz w:val="24"/>
          <w:szCs w:val="24"/>
        </w:rPr>
        <w:t>м образом, указанные</w:t>
      </w:r>
      <w:r>
        <w:rPr>
          <w:rStyle w:val="96"/>
          <w:rFonts w:ascii="Times New Roman" w:hAnsi="Times New Roman"/>
          <w:sz w:val="24"/>
          <w:szCs w:val="24"/>
        </w:rPr>
        <w:t xml:space="preserve"> довод</w:t>
      </w:r>
      <w:r w:rsidR="00EA4A21">
        <w:rPr>
          <w:rStyle w:val="96"/>
          <w:rFonts w:ascii="Times New Roman" w:hAnsi="Times New Roman"/>
          <w:sz w:val="24"/>
          <w:szCs w:val="24"/>
        </w:rPr>
        <w:t>ы</w:t>
      </w:r>
      <w:r>
        <w:rPr>
          <w:rStyle w:val="96"/>
          <w:rFonts w:ascii="Times New Roman" w:hAnsi="Times New Roman"/>
          <w:sz w:val="24"/>
          <w:szCs w:val="24"/>
        </w:rPr>
        <w:t xml:space="preserve"> жалобы</w:t>
      </w:r>
      <w:r w:rsidR="00EA4A21">
        <w:rPr>
          <w:rStyle w:val="96"/>
          <w:rFonts w:ascii="Times New Roman" w:hAnsi="Times New Roman"/>
          <w:sz w:val="24"/>
          <w:szCs w:val="24"/>
        </w:rPr>
        <w:t xml:space="preserve"> о финансовых нарушениях адвоката</w:t>
      </w:r>
      <w:r>
        <w:rPr>
          <w:rStyle w:val="96"/>
          <w:rFonts w:ascii="Times New Roman" w:hAnsi="Times New Roman"/>
          <w:sz w:val="24"/>
          <w:szCs w:val="24"/>
        </w:rPr>
        <w:t xml:space="preserve"> также</w:t>
      </w:r>
      <w:r w:rsidR="00EA4A21">
        <w:rPr>
          <w:rStyle w:val="96"/>
          <w:rFonts w:ascii="Times New Roman" w:hAnsi="Times New Roman"/>
          <w:sz w:val="24"/>
          <w:szCs w:val="24"/>
        </w:rPr>
        <w:t xml:space="preserve"> подтверждаю</w:t>
      </w:r>
      <w:r>
        <w:rPr>
          <w:rStyle w:val="96"/>
          <w:rFonts w:ascii="Times New Roman" w:hAnsi="Times New Roman"/>
          <w:sz w:val="24"/>
          <w:szCs w:val="24"/>
        </w:rPr>
        <w:t>тся материалами дисциплинарного производства.</w:t>
      </w:r>
    </w:p>
    <w:p w14:paraId="59738E51" w14:textId="77777777" w:rsidR="009817EA" w:rsidRDefault="009817EA" w:rsidP="009817EA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            Кроме того, при исполнении поручения доверителя адвокат должен избегать действий, направленных к </w:t>
      </w:r>
      <w:r w:rsidRPr="00C65C0C">
        <w:rPr>
          <w:rFonts w:eastAsia="Calibri"/>
          <w:color w:val="auto"/>
          <w:szCs w:val="24"/>
        </w:rPr>
        <w:t>подрыву доверия к нему или к адвокатуре (</w:t>
      </w:r>
      <w:r w:rsidRPr="00F825F6">
        <w:rPr>
          <w:rFonts w:eastAsia="Calibri"/>
          <w:color w:val="auto"/>
          <w:szCs w:val="24"/>
        </w:rPr>
        <w:t>п. 2 ст. 5 КПЭА</w:t>
      </w:r>
      <w:r w:rsidRPr="00C65C0C">
        <w:rPr>
          <w:rFonts w:eastAsia="Calibri"/>
          <w:color w:val="auto"/>
          <w:szCs w:val="24"/>
        </w:rPr>
        <w:t xml:space="preserve">), </w:t>
      </w:r>
      <w:r w:rsidRPr="00C65C0C">
        <w:rPr>
          <w:szCs w:val="24"/>
        </w:rPr>
        <w:t>осуществлять защиту, руководствуясь безнравственными интересами (</w:t>
      </w:r>
      <w:proofErr w:type="spellStart"/>
      <w:r w:rsidRPr="00C65C0C">
        <w:rPr>
          <w:szCs w:val="24"/>
        </w:rPr>
        <w:t>п.п</w:t>
      </w:r>
      <w:proofErr w:type="spellEnd"/>
      <w:r w:rsidRPr="00C65C0C">
        <w:rPr>
          <w:szCs w:val="24"/>
        </w:rPr>
        <w:t>. 1 п. 1 ст. 9 КПЭА).</w:t>
      </w:r>
      <w:r>
        <w:rPr>
          <w:szCs w:val="24"/>
        </w:rPr>
        <w:t xml:space="preserve"> 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 </w:t>
      </w:r>
    </w:p>
    <w:p w14:paraId="4127A732" w14:textId="77777777" w:rsidR="009817EA" w:rsidRDefault="009817EA" w:rsidP="009817EA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Данные требования являются универсальными и императивными. Адвокат не может отступать от них как по собственной инициативе, так и в ответ на действия самого доверителя. </w:t>
      </w:r>
    </w:p>
    <w:p w14:paraId="294606FA" w14:textId="2852FBC3" w:rsidR="009817EA" w:rsidRDefault="009817EA" w:rsidP="009817EA">
      <w:pPr>
        <w:ind w:firstLine="709"/>
        <w:jc w:val="both"/>
      </w:pPr>
      <w:r>
        <w:t>Комиссии представлены распечатки электронной переписки заявителя и адвоката</w:t>
      </w:r>
      <w:proofErr w:type="gramStart"/>
      <w:r>
        <w:t>,</w:t>
      </w:r>
      <w:r w:rsidR="00864353">
        <w:t xml:space="preserve"> </w:t>
      </w:r>
      <w:r w:rsidR="00F36810">
        <w:t>Из</w:t>
      </w:r>
      <w:proofErr w:type="gramEnd"/>
      <w:r w:rsidR="00F36810">
        <w:t xml:space="preserve"> содержания переписки следует, что заявитель </w:t>
      </w:r>
      <w:r>
        <w:t>требует возврата получ</w:t>
      </w:r>
      <w:r w:rsidR="00F36810">
        <w:t>енного адвокатом и необработанного вознаграждения в размере 360 000 руб., на что адвокат не отрицает необходимость возврата, но систематически откладывает</w:t>
      </w:r>
      <w:r w:rsidR="00F825F6">
        <w:t xml:space="preserve"> сроки осуществления</w:t>
      </w:r>
      <w:r w:rsidR="00F36810">
        <w:t xml:space="preserve"> денежного перевода, игнорирует сообщения заявителя или предлагает встретиться в центре Москвы, </w:t>
      </w:r>
      <w:r w:rsidR="00AF6411">
        <w:t xml:space="preserve">достоверно </w:t>
      </w:r>
      <w:r w:rsidR="00F36810">
        <w:t>зная, чт</w:t>
      </w:r>
      <w:r w:rsidR="00F825F6">
        <w:t>о доверитель постоянно проживает</w:t>
      </w:r>
      <w:r w:rsidR="00F36810">
        <w:t xml:space="preserve"> в Калининграде.</w:t>
      </w:r>
    </w:p>
    <w:p w14:paraId="7E86682D" w14:textId="3D79F2A7" w:rsidR="005C67D6" w:rsidRPr="00F36810" w:rsidRDefault="00F36810" w:rsidP="00F36810">
      <w:pPr>
        <w:ind w:firstLine="709"/>
        <w:jc w:val="both"/>
      </w:pPr>
      <w:r>
        <w:t>В совокупности с другими фактическими обстоятельствами, установленными по настоящему дисциплинарному производству (защита по уголовному делу без заключения соглашения, получение вознаграждения от заявителя на личную банковскую карту без заключения соглашения и т.д.) комиссия делает вывод, что указанное поведение адвоката по отношению к доверителю не может быть квалифицировано иначе как</w:t>
      </w:r>
      <w:r w:rsidR="003803BE">
        <w:t xml:space="preserve"> умышленное введение доверителя</w:t>
      </w:r>
      <w:r w:rsidR="00AF6411">
        <w:t xml:space="preserve"> как слабой стороны соглашения об оказании юридической помощи</w:t>
      </w:r>
      <w:r w:rsidR="003803BE">
        <w:t xml:space="preserve"> в заблуждение и</w:t>
      </w:r>
      <w:r>
        <w:t xml:space="preserve"> </w:t>
      </w:r>
      <w:r w:rsidR="003803BE">
        <w:t>совершение адвокатом</w:t>
      </w:r>
      <w:r>
        <w:t xml:space="preserve"> действий, направленных на</w:t>
      </w:r>
      <w:r>
        <w:rPr>
          <w:rFonts w:eastAsia="Calibri"/>
          <w:color w:val="auto"/>
          <w:szCs w:val="24"/>
        </w:rPr>
        <w:t xml:space="preserve"> подрыв доверия к адвокату и к институту</w:t>
      </w:r>
      <w:r w:rsidRPr="00C65C0C">
        <w:rPr>
          <w:rFonts w:eastAsia="Calibri"/>
          <w:color w:val="auto"/>
          <w:szCs w:val="24"/>
        </w:rPr>
        <w:t xml:space="preserve"> адвокатур</w:t>
      </w:r>
      <w:r>
        <w:rPr>
          <w:rFonts w:eastAsia="Calibri"/>
          <w:color w:val="auto"/>
          <w:szCs w:val="24"/>
        </w:rPr>
        <w:t>ы.</w:t>
      </w:r>
    </w:p>
    <w:p w14:paraId="055791DE" w14:textId="400BE8A5" w:rsidR="00716F8B" w:rsidRPr="00CD5AD5" w:rsidRDefault="00716F8B" w:rsidP="00716F8B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bookmarkStart w:id="1" w:name="_Hlk41127879"/>
      <w:r>
        <w:rPr>
          <w:color w:val="auto"/>
          <w:szCs w:val="24"/>
        </w:rPr>
        <w:t>Х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А.А. </w:t>
      </w:r>
      <w:r w:rsidRPr="00CD5AD5">
        <w:rPr>
          <w:color w:val="auto"/>
          <w:szCs w:val="24"/>
        </w:rPr>
        <w:t xml:space="preserve">нарушений </w:t>
      </w:r>
      <w:proofErr w:type="spellStart"/>
      <w:r w:rsidRPr="00CD5AD5">
        <w:rPr>
          <w:color w:val="auto"/>
          <w:szCs w:val="24"/>
        </w:rPr>
        <w:t>пп</w:t>
      </w:r>
      <w:proofErr w:type="spellEnd"/>
      <w:r w:rsidRPr="00CD5AD5">
        <w:rPr>
          <w:color w:val="auto"/>
          <w:szCs w:val="24"/>
        </w:rPr>
        <w:t>. 1 п. 1 ст. 7</w:t>
      </w:r>
      <w:r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</w:t>
      </w:r>
      <w:r>
        <w:rPr>
          <w:color w:val="auto"/>
          <w:szCs w:val="24"/>
        </w:rPr>
        <w:t>. 1,2,</w:t>
      </w:r>
      <w:r w:rsidRPr="00CD5AD5">
        <w:rPr>
          <w:color w:val="auto"/>
          <w:szCs w:val="24"/>
        </w:rPr>
        <w:t xml:space="preserve"> 6 ст. 25 ФЗ «Об адвокатской деятельности и адвокатуре в РФ», </w:t>
      </w:r>
      <w:r w:rsidR="00F36810">
        <w:rPr>
          <w:color w:val="auto"/>
          <w:szCs w:val="24"/>
        </w:rPr>
        <w:t xml:space="preserve">п. 2 ст. 5, </w:t>
      </w:r>
      <w:r w:rsidRPr="00CD5AD5">
        <w:rPr>
          <w:color w:val="auto"/>
          <w:szCs w:val="24"/>
        </w:rPr>
        <w:t>п. 1 ст. 8 Кодекса профессиональной этики адвоката</w:t>
      </w:r>
      <w:bookmarkEnd w:id="1"/>
      <w:r w:rsidRPr="00CD5AD5">
        <w:rPr>
          <w:color w:val="auto"/>
          <w:szCs w:val="24"/>
        </w:rPr>
        <w:t>, и ненадлежащем исполнении своих</w:t>
      </w:r>
      <w:r>
        <w:rPr>
          <w:color w:val="auto"/>
          <w:szCs w:val="24"/>
        </w:rPr>
        <w:t xml:space="preserve"> обязанностей перед доверителем А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>Т.Э.</w:t>
      </w:r>
    </w:p>
    <w:p w14:paraId="0B83AD85" w14:textId="77777777" w:rsidR="00716F8B" w:rsidRPr="00CD5AD5" w:rsidRDefault="00716F8B" w:rsidP="00716F8B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55A47FD0" w14:textId="77777777" w:rsidR="00716F8B" w:rsidRPr="00CD5AD5" w:rsidRDefault="00716F8B" w:rsidP="00716F8B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DD0351" w:rsidRPr="00CD5AD5">
        <w:rPr>
          <w:color w:val="auto"/>
          <w:szCs w:val="24"/>
        </w:rPr>
        <w:t>комиссия Адвокатской</w:t>
      </w:r>
      <w:r w:rsidRPr="00CD5AD5">
        <w:rPr>
          <w:color w:val="auto"/>
          <w:szCs w:val="24"/>
        </w:rPr>
        <w:t xml:space="preserve"> палаты Московской области дает </w:t>
      </w:r>
    </w:p>
    <w:p w14:paraId="22C826C1" w14:textId="77777777" w:rsidR="00716F8B" w:rsidRPr="00CD5AD5" w:rsidRDefault="00716F8B" w:rsidP="00716F8B">
      <w:pPr>
        <w:ind w:firstLine="708"/>
        <w:jc w:val="both"/>
        <w:rPr>
          <w:color w:val="auto"/>
          <w:szCs w:val="24"/>
        </w:rPr>
      </w:pPr>
    </w:p>
    <w:p w14:paraId="73838BEF" w14:textId="77777777" w:rsidR="00716F8B" w:rsidRPr="00CD5AD5" w:rsidRDefault="00716F8B" w:rsidP="00716F8B">
      <w:pPr>
        <w:ind w:firstLine="708"/>
        <w:jc w:val="center"/>
        <w:rPr>
          <w:b/>
          <w:color w:val="auto"/>
          <w:szCs w:val="24"/>
        </w:rPr>
      </w:pPr>
      <w:r w:rsidRPr="00CD5AD5">
        <w:rPr>
          <w:b/>
          <w:color w:val="auto"/>
          <w:szCs w:val="24"/>
        </w:rPr>
        <w:t>ЗАКЛЮЧЕНИЕ:</w:t>
      </w:r>
    </w:p>
    <w:p w14:paraId="189C3727" w14:textId="77777777" w:rsidR="00716F8B" w:rsidRPr="00CD5AD5" w:rsidRDefault="00716F8B" w:rsidP="00716F8B">
      <w:pPr>
        <w:ind w:firstLine="708"/>
        <w:jc w:val="both"/>
        <w:rPr>
          <w:b/>
          <w:color w:val="auto"/>
          <w:szCs w:val="24"/>
        </w:rPr>
      </w:pPr>
    </w:p>
    <w:p w14:paraId="3BFC993A" w14:textId="7F08FBC5" w:rsidR="00716F8B" w:rsidRPr="00CD5AD5" w:rsidRDefault="00716F8B" w:rsidP="00716F8B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- о наличии в д</w:t>
      </w:r>
      <w:r>
        <w:rPr>
          <w:color w:val="auto"/>
          <w:szCs w:val="24"/>
        </w:rPr>
        <w:t>ействиях (бездействии) адвоката Х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</w:t>
      </w:r>
      <w:r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 xml:space="preserve">нарушений </w:t>
      </w:r>
      <w:proofErr w:type="spellStart"/>
      <w:r w:rsidRPr="00CD5AD5">
        <w:rPr>
          <w:color w:val="auto"/>
          <w:szCs w:val="24"/>
        </w:rPr>
        <w:t>пп</w:t>
      </w:r>
      <w:proofErr w:type="spellEnd"/>
      <w:r w:rsidRPr="00CD5AD5">
        <w:rPr>
          <w:color w:val="auto"/>
          <w:szCs w:val="24"/>
        </w:rPr>
        <w:t>. 1 п. 1 ст. 7</w:t>
      </w:r>
      <w:r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п.</w:t>
      </w:r>
      <w:r>
        <w:rPr>
          <w:color w:val="auto"/>
          <w:szCs w:val="24"/>
        </w:rPr>
        <w:t xml:space="preserve"> 1,2,</w:t>
      </w:r>
      <w:r w:rsidRPr="00CD5AD5">
        <w:rPr>
          <w:color w:val="auto"/>
          <w:szCs w:val="24"/>
        </w:rPr>
        <w:t xml:space="preserve"> 6 ст. 25 ФЗ «Об адвокатской деятельности и адвокатуре в РФ», </w:t>
      </w:r>
      <w:r w:rsidR="00F825F6">
        <w:rPr>
          <w:color w:val="auto"/>
          <w:szCs w:val="24"/>
        </w:rPr>
        <w:t xml:space="preserve">п. 2 ст. 5, </w:t>
      </w:r>
      <w:r w:rsidRPr="00CD5AD5">
        <w:rPr>
          <w:color w:val="auto"/>
          <w:szCs w:val="24"/>
        </w:rPr>
        <w:t>п. 1 ст. 8 Кодекса профессиональной этики адвоката, а также ненадлежащем исполнении адвокатом своих профессиональны</w:t>
      </w:r>
      <w:r>
        <w:rPr>
          <w:color w:val="auto"/>
          <w:szCs w:val="24"/>
        </w:rPr>
        <w:t>х обязанностей перед доверителем А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>Т.Э.</w:t>
      </w:r>
      <w:r w:rsidRPr="00CD5AD5">
        <w:rPr>
          <w:color w:val="auto"/>
          <w:szCs w:val="24"/>
        </w:rPr>
        <w:t>, которое выразилось в том, что адвокат:</w:t>
      </w:r>
    </w:p>
    <w:p w14:paraId="648F198A" w14:textId="6C7D697B" w:rsidR="001E7C28" w:rsidRPr="001E7C28" w:rsidRDefault="00EA4A21" w:rsidP="00716F8B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оказывал юридическую помощь в виде защиты </w:t>
      </w:r>
      <w:r w:rsidR="00F825F6">
        <w:rPr>
          <w:color w:val="auto"/>
          <w:szCs w:val="24"/>
        </w:rPr>
        <w:t>А</w:t>
      </w:r>
      <w:r w:rsidR="00864353">
        <w:rPr>
          <w:color w:val="auto"/>
          <w:szCs w:val="24"/>
        </w:rPr>
        <w:t>.</w:t>
      </w:r>
      <w:r>
        <w:rPr>
          <w:color w:val="auto"/>
          <w:szCs w:val="24"/>
        </w:rPr>
        <w:t>В.Ю. по уголовному делу без заключения письменного соглашения об оказании юридической помощи;</w:t>
      </w:r>
    </w:p>
    <w:p w14:paraId="60D3AA4F" w14:textId="77777777" w:rsidR="00716F8B" w:rsidRPr="001E7C28" w:rsidRDefault="00EA4A21" w:rsidP="00716F8B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szCs w:val="24"/>
        </w:rPr>
        <w:t>получал</w:t>
      </w:r>
      <w:r w:rsidR="00716F8B" w:rsidRPr="001E7C28">
        <w:rPr>
          <w:rStyle w:val="96"/>
          <w:szCs w:val="24"/>
        </w:rPr>
        <w:t xml:space="preserve"> денежные средства за оказание</w:t>
      </w:r>
      <w:r w:rsidR="00716F8B" w:rsidRPr="001E7C28">
        <w:rPr>
          <w:rStyle w:val="97"/>
          <w:szCs w:val="24"/>
        </w:rPr>
        <w:t xml:space="preserve"> </w:t>
      </w:r>
      <w:r w:rsidR="001E7C28" w:rsidRPr="001E7C28">
        <w:rPr>
          <w:rStyle w:val="96"/>
          <w:szCs w:val="24"/>
        </w:rPr>
        <w:t>юридической помощи от заявителя на личную банковскую карту</w:t>
      </w:r>
      <w:r>
        <w:rPr>
          <w:rStyle w:val="96"/>
          <w:szCs w:val="24"/>
        </w:rPr>
        <w:t xml:space="preserve"> без заключения</w:t>
      </w:r>
      <w:r w:rsidRPr="00EA4A21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соглашения об оказании юридической </w:t>
      </w:r>
      <w:r w:rsidR="00DD0351">
        <w:rPr>
          <w:color w:val="auto"/>
          <w:szCs w:val="24"/>
        </w:rPr>
        <w:t>помощи</w:t>
      </w:r>
      <w:r w:rsidR="00DD0351">
        <w:rPr>
          <w:rStyle w:val="96"/>
          <w:szCs w:val="24"/>
        </w:rPr>
        <w:t xml:space="preserve"> </w:t>
      </w:r>
      <w:r w:rsidR="00DD0351" w:rsidRPr="001E7C28">
        <w:rPr>
          <w:rStyle w:val="96"/>
          <w:szCs w:val="24"/>
        </w:rPr>
        <w:t>и</w:t>
      </w:r>
      <w:r w:rsidR="001E7C28" w:rsidRPr="001E7C28">
        <w:rPr>
          <w:rStyle w:val="96"/>
          <w:szCs w:val="24"/>
        </w:rPr>
        <w:t xml:space="preserve"> </w:t>
      </w:r>
      <w:r w:rsidR="00716F8B" w:rsidRPr="001E7C28">
        <w:rPr>
          <w:rStyle w:val="96"/>
          <w:szCs w:val="24"/>
        </w:rPr>
        <w:t>без оформления финансовых документов;</w:t>
      </w:r>
    </w:p>
    <w:p w14:paraId="3339771C" w14:textId="77777777" w:rsidR="00716F8B" w:rsidRDefault="00EA4A21" w:rsidP="00716F8B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не исполнил </w:t>
      </w:r>
      <w:r w:rsidR="00716F8B" w:rsidRPr="001E7C28">
        <w:rPr>
          <w:color w:val="auto"/>
          <w:szCs w:val="24"/>
        </w:rPr>
        <w:t>обязанность по внесению денежных средств в кассу адвокатского образования либо перечислению денежных средств на расчетны</w:t>
      </w:r>
      <w:r w:rsidR="001E7C28">
        <w:rPr>
          <w:color w:val="auto"/>
          <w:szCs w:val="24"/>
        </w:rPr>
        <w:t>й счет адвокатского образования;</w:t>
      </w:r>
    </w:p>
    <w:p w14:paraId="3E9B41EB" w14:textId="3778CBBA" w:rsidR="001E7C28" w:rsidRPr="001E7C28" w:rsidRDefault="003803BE" w:rsidP="00716F8B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вводил доверителя в заблуждение</w:t>
      </w:r>
      <w:r w:rsidR="001C7982">
        <w:rPr>
          <w:color w:val="auto"/>
          <w:szCs w:val="24"/>
        </w:rPr>
        <w:t xml:space="preserve"> относительно порядка и сроков возврата вознаграждения</w:t>
      </w:r>
      <w:r>
        <w:rPr>
          <w:color w:val="auto"/>
          <w:szCs w:val="24"/>
        </w:rPr>
        <w:t xml:space="preserve"> и совершил действия, направленные на подрыв доверия</w:t>
      </w:r>
      <w:r w:rsidR="00F825F6">
        <w:rPr>
          <w:color w:val="auto"/>
          <w:szCs w:val="24"/>
        </w:rPr>
        <w:t xml:space="preserve"> к адвокату</w:t>
      </w:r>
      <w:r w:rsidR="00AF6411">
        <w:rPr>
          <w:color w:val="auto"/>
          <w:szCs w:val="24"/>
        </w:rPr>
        <w:t xml:space="preserve"> и адвокатуре.</w:t>
      </w:r>
    </w:p>
    <w:p w14:paraId="653C988E" w14:textId="77777777" w:rsidR="00716F8B" w:rsidRPr="001A59BB" w:rsidRDefault="00716F8B" w:rsidP="00716F8B">
      <w:pPr>
        <w:ind w:firstLine="708"/>
        <w:jc w:val="both"/>
        <w:rPr>
          <w:rFonts w:eastAsia="Calibri"/>
          <w:color w:val="auto"/>
          <w:szCs w:val="24"/>
        </w:rPr>
      </w:pPr>
    </w:p>
    <w:p w14:paraId="60B564AA" w14:textId="77777777" w:rsidR="00716F8B" w:rsidRPr="004C0D9C" w:rsidRDefault="00716F8B" w:rsidP="00716F8B">
      <w:pPr>
        <w:ind w:firstLine="708"/>
        <w:jc w:val="both"/>
        <w:rPr>
          <w:rFonts w:eastAsia="Calibri"/>
          <w:color w:val="auto"/>
          <w:szCs w:val="24"/>
        </w:rPr>
      </w:pPr>
    </w:p>
    <w:p w14:paraId="29E3A8DF" w14:textId="77777777" w:rsidR="00716F8B" w:rsidRPr="004C0D9C" w:rsidRDefault="00716F8B" w:rsidP="00716F8B">
      <w:pPr>
        <w:ind w:firstLine="708"/>
        <w:jc w:val="both"/>
        <w:rPr>
          <w:rFonts w:eastAsia="Calibri"/>
          <w:color w:val="auto"/>
          <w:szCs w:val="24"/>
        </w:rPr>
      </w:pPr>
    </w:p>
    <w:p w14:paraId="1DD2480F" w14:textId="77777777" w:rsidR="00716F8B" w:rsidRPr="004C0D9C" w:rsidRDefault="00716F8B" w:rsidP="00716F8B">
      <w:pPr>
        <w:ind w:firstLine="708"/>
        <w:jc w:val="both"/>
        <w:rPr>
          <w:rFonts w:eastAsia="Calibri"/>
          <w:color w:val="auto"/>
          <w:szCs w:val="24"/>
        </w:rPr>
      </w:pPr>
    </w:p>
    <w:p w14:paraId="27232125" w14:textId="77777777" w:rsidR="00716F8B" w:rsidRPr="004C0D9C" w:rsidRDefault="00716F8B" w:rsidP="00716F8B">
      <w:pPr>
        <w:ind w:firstLine="708"/>
        <w:jc w:val="both"/>
        <w:rPr>
          <w:rFonts w:eastAsia="Calibri"/>
          <w:color w:val="auto"/>
          <w:szCs w:val="24"/>
        </w:rPr>
      </w:pPr>
    </w:p>
    <w:p w14:paraId="09BB5D0A" w14:textId="77777777" w:rsidR="00716F8B" w:rsidRPr="004C0D9C" w:rsidRDefault="00716F8B" w:rsidP="00716F8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Pr="004C0D9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3ECFEE1" w14:textId="77777777" w:rsidR="00716F8B" w:rsidRPr="005B7097" w:rsidRDefault="00716F8B" w:rsidP="00716F8B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Рубин Ю.Д.</w:t>
      </w:r>
    </w:p>
    <w:p w14:paraId="65FAEB0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A73E" w14:textId="77777777" w:rsidR="00AA1288" w:rsidRDefault="00AA1288">
      <w:r>
        <w:separator/>
      </w:r>
    </w:p>
  </w:endnote>
  <w:endnote w:type="continuationSeparator" w:id="0">
    <w:p w14:paraId="3B49A8A7" w14:textId="77777777" w:rsidR="00AA1288" w:rsidRDefault="00AA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E8B5" w14:textId="77777777" w:rsidR="00AA1288" w:rsidRDefault="00AA1288">
      <w:r>
        <w:separator/>
      </w:r>
    </w:p>
  </w:footnote>
  <w:footnote w:type="continuationSeparator" w:id="0">
    <w:p w14:paraId="538E0958" w14:textId="77777777" w:rsidR="00AA1288" w:rsidRDefault="00AA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74B6" w14:textId="66ACB7AC" w:rsidR="0042711C" w:rsidRDefault="003C459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D0351">
      <w:rPr>
        <w:noProof/>
      </w:rPr>
      <w:t>3</w:t>
    </w:r>
    <w:r>
      <w:rPr>
        <w:noProof/>
      </w:rPr>
      <w:fldChar w:fldCharType="end"/>
    </w:r>
  </w:p>
  <w:p w14:paraId="5C5653D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14D9"/>
    <w:multiLevelType w:val="hybridMultilevel"/>
    <w:tmpl w:val="EEF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60F49"/>
    <w:multiLevelType w:val="hybridMultilevel"/>
    <w:tmpl w:val="1A42CE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290780"/>
    <w:multiLevelType w:val="hybridMultilevel"/>
    <w:tmpl w:val="DA6C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23EDB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1A06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C7982"/>
    <w:rsid w:val="001D2EFB"/>
    <w:rsid w:val="001D32A3"/>
    <w:rsid w:val="001D637C"/>
    <w:rsid w:val="001E44F0"/>
    <w:rsid w:val="001E5D1F"/>
    <w:rsid w:val="001E7C28"/>
    <w:rsid w:val="001F203D"/>
    <w:rsid w:val="001F5B3B"/>
    <w:rsid w:val="0020186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6B30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509E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7AB"/>
    <w:rsid w:val="002F7BA9"/>
    <w:rsid w:val="00302AD6"/>
    <w:rsid w:val="0031000B"/>
    <w:rsid w:val="00311B2B"/>
    <w:rsid w:val="003133EB"/>
    <w:rsid w:val="00314993"/>
    <w:rsid w:val="00321E4D"/>
    <w:rsid w:val="003357FD"/>
    <w:rsid w:val="00336789"/>
    <w:rsid w:val="0033714B"/>
    <w:rsid w:val="00340061"/>
    <w:rsid w:val="003416AF"/>
    <w:rsid w:val="00342E6A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03BE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0B00"/>
    <w:rsid w:val="003C231E"/>
    <w:rsid w:val="003C459B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6D"/>
    <w:rsid w:val="00417381"/>
    <w:rsid w:val="00417ABB"/>
    <w:rsid w:val="00417E85"/>
    <w:rsid w:val="004212D7"/>
    <w:rsid w:val="00421D07"/>
    <w:rsid w:val="004239B1"/>
    <w:rsid w:val="0042711C"/>
    <w:rsid w:val="00427583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276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7D6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A66A5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16F8B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4353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636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6F2B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17EA"/>
    <w:rsid w:val="009825A4"/>
    <w:rsid w:val="00987828"/>
    <w:rsid w:val="009909E4"/>
    <w:rsid w:val="0099259B"/>
    <w:rsid w:val="00992C0D"/>
    <w:rsid w:val="009A0162"/>
    <w:rsid w:val="009A0E6B"/>
    <w:rsid w:val="009A2EFF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1341"/>
    <w:rsid w:val="00A85AE8"/>
    <w:rsid w:val="00A86684"/>
    <w:rsid w:val="00AA1288"/>
    <w:rsid w:val="00AB1160"/>
    <w:rsid w:val="00AB4D6C"/>
    <w:rsid w:val="00AC11D3"/>
    <w:rsid w:val="00AC3744"/>
    <w:rsid w:val="00AC43CD"/>
    <w:rsid w:val="00AC6053"/>
    <w:rsid w:val="00AC661A"/>
    <w:rsid w:val="00AC6C94"/>
    <w:rsid w:val="00AD0BD6"/>
    <w:rsid w:val="00AD3324"/>
    <w:rsid w:val="00AD357F"/>
    <w:rsid w:val="00AD4B90"/>
    <w:rsid w:val="00AE2876"/>
    <w:rsid w:val="00AE68F4"/>
    <w:rsid w:val="00AF1D9A"/>
    <w:rsid w:val="00AF6411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072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0351"/>
    <w:rsid w:val="00DD488F"/>
    <w:rsid w:val="00DE3491"/>
    <w:rsid w:val="00DE5A18"/>
    <w:rsid w:val="00DF30BD"/>
    <w:rsid w:val="00DF4A4C"/>
    <w:rsid w:val="00E0049C"/>
    <w:rsid w:val="00E008F2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A4A21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0403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36810"/>
    <w:rsid w:val="00F40555"/>
    <w:rsid w:val="00F443F2"/>
    <w:rsid w:val="00F47203"/>
    <w:rsid w:val="00F62634"/>
    <w:rsid w:val="00F652DC"/>
    <w:rsid w:val="00F7215E"/>
    <w:rsid w:val="00F74427"/>
    <w:rsid w:val="00F75C85"/>
    <w:rsid w:val="00F825F6"/>
    <w:rsid w:val="00F841C7"/>
    <w:rsid w:val="00F8793A"/>
    <w:rsid w:val="00F87A1F"/>
    <w:rsid w:val="00F9627B"/>
    <w:rsid w:val="00FA665E"/>
    <w:rsid w:val="00FA6EB4"/>
    <w:rsid w:val="00FB268D"/>
    <w:rsid w:val="00FB3949"/>
    <w:rsid w:val="00FB395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96D1"/>
  <w15:docId w15:val="{0D6BEAD6-E77E-417D-A4A6-FED6821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1E7C28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1E7C2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B21D-A558-4B8B-8DC0-7C6450ED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29</cp:revision>
  <cp:lastPrinted>2018-12-10T07:23:00Z</cp:lastPrinted>
  <dcterms:created xsi:type="dcterms:W3CDTF">2020-05-07T07:11:00Z</dcterms:created>
  <dcterms:modified xsi:type="dcterms:W3CDTF">2022-03-30T12:58:00Z</dcterms:modified>
</cp:coreProperties>
</file>